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B30A1" w14:textId="77777777" w:rsidR="00E2190F" w:rsidRPr="007F3938" w:rsidRDefault="00E2190F" w:rsidP="00E2190F">
      <w:pPr>
        <w:rPr>
          <w:lang w:val="en-MY"/>
        </w:rPr>
      </w:pPr>
      <w:proofErr w:type="spellStart"/>
      <w:r w:rsidRPr="007F3938">
        <w:rPr>
          <w:lang w:val="en-MY"/>
        </w:rPr>
        <w:t>Technische</w:t>
      </w:r>
      <w:proofErr w:type="spellEnd"/>
      <w:r w:rsidRPr="007F3938">
        <w:rPr>
          <w:lang w:val="en-MY"/>
        </w:rPr>
        <w:t xml:space="preserve"> </w:t>
      </w:r>
      <w:proofErr w:type="spellStart"/>
      <w:r w:rsidRPr="007F3938">
        <w:rPr>
          <w:lang w:val="en-MY"/>
        </w:rPr>
        <w:t>specificaties</w:t>
      </w:r>
      <w:proofErr w:type="spellEnd"/>
    </w:p>
    <w:p w14:paraId="29556A8E" w14:textId="72E7CB40" w:rsidR="00E2190F" w:rsidRPr="007F3938" w:rsidRDefault="00E2190F" w:rsidP="00E2190F">
      <w:pPr>
        <w:rPr>
          <w:lang w:val="en-MY"/>
        </w:rPr>
      </w:pPr>
      <w:r w:rsidRPr="007F3938">
        <w:rPr>
          <w:lang w:val="en-MY"/>
        </w:rPr>
        <w:t xml:space="preserve">IGL Coatings </w:t>
      </w:r>
      <w:r w:rsidR="007F3938">
        <w:rPr>
          <w:lang w:val="en-MY"/>
        </w:rPr>
        <w:t>e</w:t>
      </w:r>
      <w:r w:rsidRPr="007F3938">
        <w:rPr>
          <w:lang w:val="en-MY"/>
        </w:rPr>
        <w:t xml:space="preserve">cocoat </w:t>
      </w:r>
      <w:r w:rsidR="007F3938">
        <w:rPr>
          <w:lang w:val="en-MY"/>
        </w:rPr>
        <w:t>f</w:t>
      </w:r>
      <w:r w:rsidR="00D03B54" w:rsidRPr="007F3938">
        <w:rPr>
          <w:lang w:val="en-MY"/>
        </w:rPr>
        <w:t>abric</w:t>
      </w:r>
    </w:p>
    <w:p w14:paraId="4CE589CD" w14:textId="77777777" w:rsidR="00E2190F" w:rsidRDefault="00E2190F" w:rsidP="00E2190F">
      <w:r>
        <w:t>Materiaal nummer                   154</w:t>
      </w:r>
      <w:r w:rsidR="00D03B54">
        <w:t>285</w:t>
      </w:r>
      <w:r>
        <w:t xml:space="preserve">                                      Datum herziening                   </w:t>
      </w:r>
      <w:r w:rsidR="00D03B54">
        <w:t>30.05.2019</w:t>
      </w:r>
    </w:p>
    <w:p w14:paraId="1CE44A80" w14:textId="77777777" w:rsidR="00E2190F" w:rsidRDefault="00E2190F" w:rsidP="00E2190F">
      <w:r>
        <w:t>Versie                                          1.14</w:t>
      </w:r>
    </w:p>
    <w:p w14:paraId="7D0ADFD8" w14:textId="155C173E" w:rsidR="00E2190F" w:rsidRPr="007F3938" w:rsidRDefault="00E2190F" w:rsidP="00E2190F">
      <w:r w:rsidRPr="007F3938">
        <w:t xml:space="preserve">IGL Coatings </w:t>
      </w:r>
      <w:r w:rsidR="007F3938">
        <w:t>e</w:t>
      </w:r>
      <w:r w:rsidRPr="007F3938">
        <w:t xml:space="preserve">cocoat </w:t>
      </w:r>
      <w:r w:rsidR="007F3938">
        <w:t>f</w:t>
      </w:r>
      <w:r w:rsidR="00D03B54" w:rsidRPr="007F3938">
        <w:t>abric</w:t>
      </w:r>
    </w:p>
    <w:p w14:paraId="253A6F63" w14:textId="0C77A754" w:rsidR="00E2190F" w:rsidRPr="00D03B54" w:rsidRDefault="00E2190F" w:rsidP="00E2190F">
      <w:r w:rsidRPr="00D03B54">
        <w:t>Een coatingsysteem</w:t>
      </w:r>
      <w:r w:rsidR="00D03B54" w:rsidRPr="00D03B54">
        <w:t xml:space="preserve"> vo</w:t>
      </w:r>
      <w:r w:rsidR="00D03B54">
        <w:t>or olie, water en vuil afstotende behandeling van poreu</w:t>
      </w:r>
      <w:r w:rsidR="007F3938">
        <w:t>ze</w:t>
      </w:r>
      <w:r w:rsidR="00D03B54">
        <w:t xml:space="preserve"> textiel oppervlakken.</w:t>
      </w:r>
    </w:p>
    <w:p w14:paraId="4DCFDDA4" w14:textId="77777777" w:rsidR="00E2190F" w:rsidRDefault="00E2190F" w:rsidP="00E2190F">
      <w:pPr>
        <w:rPr>
          <w:b/>
          <w:bCs/>
        </w:rPr>
      </w:pPr>
      <w:r w:rsidRPr="00982BF9">
        <w:rPr>
          <w:b/>
          <w:bCs/>
        </w:rPr>
        <w:t>Beschrijving</w:t>
      </w:r>
    </w:p>
    <w:p w14:paraId="3A76AAA7" w14:textId="2B1EDF7B" w:rsidR="00E2190F" w:rsidRPr="00D03B54" w:rsidRDefault="00E2190F" w:rsidP="00E2190F">
      <w:r>
        <w:t xml:space="preserve">Ecocoat </w:t>
      </w:r>
      <w:r w:rsidR="007F3938">
        <w:t xml:space="preserve">fabric </w:t>
      </w:r>
      <w:r>
        <w:t xml:space="preserve">is een </w:t>
      </w:r>
      <w:r w:rsidR="00D03B54">
        <w:t>waterafstotend, multifunctione</w:t>
      </w:r>
      <w:r w:rsidR="0075098F">
        <w:t>e</w:t>
      </w:r>
      <w:r w:rsidR="00D03B54">
        <w:t xml:space="preserve">l bijna VOS-vrij </w:t>
      </w:r>
      <w:r w:rsidR="0075098F">
        <w:t>water dragend</w:t>
      </w:r>
      <w:r w:rsidR="00D03B54">
        <w:t xml:space="preserve"> sil</w:t>
      </w:r>
      <w:r w:rsidR="0075098F">
        <w:t>icium</w:t>
      </w:r>
      <w:r w:rsidR="00D03B54">
        <w:t>systeem.</w:t>
      </w:r>
      <w:r w:rsidR="0075098F">
        <w:t xml:space="preserve"> </w:t>
      </w:r>
      <w:r w:rsidR="00D03B54">
        <w:t xml:space="preserve"> Het gebruik van het kant en klare product hangt af van de applicatie methode, ongeveer 50-300 g/m</w:t>
      </w:r>
      <w:r w:rsidR="00D03B54" w:rsidRPr="00D03B54">
        <w:rPr>
          <w:vertAlign w:val="superscript"/>
        </w:rPr>
        <w:t>2</w:t>
      </w:r>
      <w:r w:rsidR="00D03B54">
        <w:rPr>
          <w:vertAlign w:val="superscript"/>
        </w:rPr>
        <w:t xml:space="preserve"> </w:t>
      </w:r>
      <w:r w:rsidR="00D03B54">
        <w:t>is gebruikelijk voor de meeste applicaties.</w:t>
      </w:r>
    </w:p>
    <w:p w14:paraId="757DACD8" w14:textId="77777777" w:rsidR="00E2190F" w:rsidRDefault="00E2190F" w:rsidP="00E2190F">
      <w:pPr>
        <w:rPr>
          <w:b/>
          <w:bCs/>
        </w:rPr>
      </w:pPr>
      <w:r>
        <w:rPr>
          <w:b/>
          <w:bCs/>
        </w:rPr>
        <w:t>Technische informatie</w:t>
      </w:r>
    </w:p>
    <w:p w14:paraId="715CD50C" w14:textId="77777777" w:rsidR="00E2190F" w:rsidRDefault="00E2190F" w:rsidP="00E2190F">
      <w:r>
        <w:t>Eigenschap                                                  Waarde                                                Methode</w:t>
      </w:r>
    </w:p>
    <w:p w14:paraId="116633DC" w14:textId="77777777" w:rsidR="00E2190F" w:rsidRDefault="00E2190F" w:rsidP="00E2190F">
      <w:r>
        <w:t xml:space="preserve">Ontvlammingspunt                                   </w:t>
      </w:r>
      <w:r w:rsidR="00D03B54">
        <w:t>&gt;90</w:t>
      </w:r>
      <w:r w:rsidRPr="00E2190F">
        <w:rPr>
          <w:vertAlign w:val="superscript"/>
        </w:rPr>
        <w:t>o</w:t>
      </w:r>
      <w:r>
        <w:t>C                                                    DIN 51755</w:t>
      </w:r>
    </w:p>
    <w:p w14:paraId="18E03433" w14:textId="77777777" w:rsidR="00E2190F" w:rsidRDefault="00D03B54" w:rsidP="00E2190F">
      <w:r>
        <w:t>Dichtheid</w:t>
      </w:r>
      <w:r w:rsidR="00E2190F">
        <w:t xml:space="preserve">                                                     </w:t>
      </w:r>
      <w:r>
        <w:t>1.01 g/cm</w:t>
      </w:r>
      <w:r>
        <w:rPr>
          <w:vertAlign w:val="superscript"/>
        </w:rPr>
        <w:t>3</w:t>
      </w:r>
      <w:r>
        <w:t xml:space="preserve"> (bij 20</w:t>
      </w:r>
      <w:r w:rsidRPr="00D03B54">
        <w:rPr>
          <w:rFonts w:ascii="Cambria Math" w:hAnsi="Cambria Math" w:cs="Cambria Math"/>
          <w:color w:val="222222"/>
          <w:sz w:val="20"/>
          <w:szCs w:val="20"/>
          <w:shd w:val="clear" w:color="auto" w:fill="FFFFFF"/>
        </w:rPr>
        <w:t>℃</w:t>
      </w:r>
      <w:r>
        <w:rPr>
          <w:rFonts w:ascii="Cambria Math" w:hAnsi="Cambria Math" w:cs="Cambria Math"/>
          <w:color w:val="222222"/>
          <w:sz w:val="20"/>
          <w:szCs w:val="20"/>
          <w:shd w:val="clear" w:color="auto" w:fill="FFFFFF"/>
        </w:rPr>
        <w:t>)</w:t>
      </w:r>
      <w:r w:rsidR="00E2190F">
        <w:rPr>
          <w:rFonts w:ascii="Cambria Math" w:hAnsi="Cambria Math" w:cs="Cambria Math"/>
          <w:color w:val="222222"/>
          <w:shd w:val="clear" w:color="auto" w:fill="FFFFFF"/>
        </w:rPr>
        <w:t xml:space="preserve">                         </w:t>
      </w:r>
      <w:r w:rsidR="00E2190F">
        <w:rPr>
          <w:rFonts w:cstheme="minorHAnsi"/>
          <w:color w:val="222222"/>
          <w:shd w:val="clear" w:color="auto" w:fill="FFFFFF"/>
        </w:rPr>
        <w:t>DIN 5175</w:t>
      </w:r>
      <w:r>
        <w:rPr>
          <w:rFonts w:cstheme="minorHAnsi"/>
          <w:color w:val="222222"/>
          <w:shd w:val="clear" w:color="auto" w:fill="FFFFFF"/>
        </w:rPr>
        <w:t>7</w:t>
      </w:r>
      <w:r w:rsidR="00E2190F">
        <w:rPr>
          <w:rFonts w:ascii="Cambria Math" w:hAnsi="Cambria Math" w:cs="Cambria Math"/>
          <w:color w:val="222222"/>
          <w:shd w:val="clear" w:color="auto" w:fill="FFFFFF"/>
        </w:rPr>
        <w:t xml:space="preserve">                                         </w:t>
      </w:r>
    </w:p>
    <w:p w14:paraId="6C3F419F" w14:textId="77777777" w:rsidR="00E2190F" w:rsidRPr="00D03B54" w:rsidRDefault="00D03B54" w:rsidP="00E2190F">
      <w:pPr>
        <w:rPr>
          <w:rFonts w:cstheme="minorHAnsi"/>
          <w:color w:val="222222"/>
          <w:sz w:val="20"/>
          <w:szCs w:val="20"/>
          <w:shd w:val="clear" w:color="auto" w:fill="FFFFFF"/>
        </w:rPr>
      </w:pPr>
      <w:r w:rsidRPr="00D03B54">
        <w:t>Vi</w:t>
      </w:r>
      <w:r>
        <w:t>scositeit</w:t>
      </w:r>
      <w:r w:rsidR="00E2190F" w:rsidRPr="00D03B54">
        <w:t xml:space="preserve">                                      </w:t>
      </w:r>
      <w:r>
        <w:t xml:space="preserve">             </w:t>
      </w:r>
      <w:r w:rsidRPr="00D03B54">
        <w:t>1 mPA.s</w:t>
      </w:r>
      <w:r w:rsidR="00E2190F" w:rsidRPr="00D03B54">
        <w:t xml:space="preserve"> (bij 20</w:t>
      </w:r>
      <w:r w:rsidR="00E2190F" w:rsidRPr="00D03B54">
        <w:rPr>
          <w:rFonts w:ascii="Cambria Math" w:hAnsi="Cambria Math" w:cs="Cambria Math"/>
          <w:color w:val="222222"/>
          <w:sz w:val="20"/>
          <w:szCs w:val="20"/>
          <w:shd w:val="clear" w:color="auto" w:fill="FFFFFF"/>
        </w:rPr>
        <w:t>℃</w:t>
      </w:r>
      <w:r w:rsidR="00E2190F" w:rsidRPr="00D03B54">
        <w:rPr>
          <w:rFonts w:cstheme="minorHAnsi"/>
          <w:color w:val="222222"/>
          <w:sz w:val="20"/>
          <w:szCs w:val="20"/>
          <w:shd w:val="clear" w:color="auto" w:fill="FFFFFF"/>
        </w:rPr>
        <w:t xml:space="preserve">)                                 </w:t>
      </w:r>
      <w:r>
        <w:rPr>
          <w:rFonts w:cstheme="minorHAnsi"/>
          <w:color w:val="222222"/>
          <w:sz w:val="20"/>
          <w:szCs w:val="20"/>
          <w:shd w:val="clear" w:color="auto" w:fill="FFFFFF"/>
        </w:rPr>
        <w:t xml:space="preserve"> </w:t>
      </w:r>
      <w:r w:rsidR="00E2190F" w:rsidRPr="00D03B54">
        <w:rPr>
          <w:rFonts w:cstheme="minorHAnsi"/>
          <w:color w:val="222222"/>
          <w:szCs w:val="20"/>
          <w:shd w:val="clear" w:color="auto" w:fill="FFFFFF"/>
        </w:rPr>
        <w:t>DIN 5</w:t>
      </w:r>
      <w:r w:rsidRPr="00D03B54">
        <w:rPr>
          <w:rFonts w:cstheme="minorHAnsi"/>
          <w:color w:val="222222"/>
          <w:szCs w:val="20"/>
          <w:shd w:val="clear" w:color="auto" w:fill="FFFFFF"/>
        </w:rPr>
        <w:t>3015</w:t>
      </w:r>
    </w:p>
    <w:p w14:paraId="51C55A56" w14:textId="77777777" w:rsidR="00E2190F" w:rsidRPr="007923D4" w:rsidRDefault="00E2190F" w:rsidP="00E2190F">
      <w:pPr>
        <w:rPr>
          <w:rFonts w:cstheme="minorHAnsi"/>
          <w:b/>
          <w:bCs/>
          <w:color w:val="222222"/>
          <w:szCs w:val="20"/>
          <w:shd w:val="clear" w:color="auto" w:fill="FFFFFF"/>
        </w:rPr>
      </w:pPr>
      <w:r w:rsidRPr="007923D4">
        <w:rPr>
          <w:rFonts w:cstheme="minorHAnsi"/>
          <w:b/>
          <w:bCs/>
          <w:color w:val="222222"/>
          <w:szCs w:val="20"/>
          <w:shd w:val="clear" w:color="auto" w:fill="FFFFFF"/>
        </w:rPr>
        <w:t>Applicatie</w:t>
      </w:r>
    </w:p>
    <w:p w14:paraId="1B276C89" w14:textId="3A4F9F55" w:rsidR="00E2190F" w:rsidRPr="00E2190F" w:rsidRDefault="00E2190F" w:rsidP="00E2190F">
      <w:pPr>
        <w:rPr>
          <w:rFonts w:cstheme="minorHAnsi"/>
          <w:color w:val="222222"/>
          <w:szCs w:val="20"/>
          <w:shd w:val="clear" w:color="auto" w:fill="FFFFFF"/>
        </w:rPr>
      </w:pPr>
      <w:r w:rsidRPr="00E2190F">
        <w:rPr>
          <w:rFonts w:cstheme="minorHAnsi"/>
          <w:color w:val="222222"/>
          <w:szCs w:val="20"/>
          <w:shd w:val="clear" w:color="auto" w:fill="FFFFFF"/>
        </w:rPr>
        <w:t>Behandeling van</w:t>
      </w:r>
      <w:r>
        <w:rPr>
          <w:rFonts w:cstheme="minorHAnsi"/>
          <w:color w:val="222222"/>
          <w:szCs w:val="20"/>
          <w:shd w:val="clear" w:color="auto" w:fill="FFFFFF"/>
        </w:rPr>
        <w:t xml:space="preserve"> </w:t>
      </w:r>
      <w:r w:rsidR="00D03B54">
        <w:rPr>
          <w:rFonts w:cstheme="minorHAnsi"/>
          <w:color w:val="222222"/>
          <w:szCs w:val="20"/>
          <w:shd w:val="clear" w:color="auto" w:fill="FFFFFF"/>
        </w:rPr>
        <w:t xml:space="preserve">textiel, papier, suede/nubuck leer en alle andere </w:t>
      </w:r>
      <w:r w:rsidR="007F3938">
        <w:rPr>
          <w:rFonts w:cstheme="minorHAnsi"/>
          <w:color w:val="222222"/>
          <w:szCs w:val="20"/>
          <w:shd w:val="clear" w:color="auto" w:fill="FFFFFF"/>
        </w:rPr>
        <w:t xml:space="preserve">soorten </w:t>
      </w:r>
      <w:r w:rsidR="00D03B54">
        <w:rPr>
          <w:rFonts w:cstheme="minorHAnsi"/>
          <w:color w:val="222222"/>
          <w:szCs w:val="20"/>
          <w:shd w:val="clear" w:color="auto" w:fill="FFFFFF"/>
        </w:rPr>
        <w:t>textiel oppervlakken.</w:t>
      </w:r>
    </w:p>
    <w:p w14:paraId="527B8EB2" w14:textId="52F0F04B" w:rsidR="00E2190F" w:rsidRPr="007923D4" w:rsidRDefault="007F3938" w:rsidP="00E2190F">
      <w:pPr>
        <w:rPr>
          <w:rFonts w:cstheme="minorHAnsi"/>
          <w:b/>
          <w:bCs/>
          <w:color w:val="222222"/>
          <w:szCs w:val="20"/>
          <w:shd w:val="clear" w:color="auto" w:fill="FFFFFF"/>
        </w:rPr>
      </w:pPr>
      <w:r>
        <w:rPr>
          <w:rFonts w:cstheme="minorHAnsi"/>
          <w:b/>
          <w:bCs/>
          <w:color w:val="222222"/>
          <w:szCs w:val="20"/>
          <w:shd w:val="clear" w:color="auto" w:fill="FFFFFF"/>
        </w:rPr>
        <w:t xml:space="preserve">Toepassing </w:t>
      </w:r>
    </w:p>
    <w:p w14:paraId="691E3514" w14:textId="102F6165" w:rsidR="00D03B54" w:rsidRPr="007923D4" w:rsidRDefault="00D03B54" w:rsidP="00D03B54">
      <w:pPr>
        <w:pStyle w:val="Lijstalinea"/>
        <w:numPr>
          <w:ilvl w:val="0"/>
          <w:numId w:val="3"/>
        </w:numPr>
        <w:rPr>
          <w:rFonts w:cstheme="minorHAnsi"/>
          <w:b/>
          <w:bCs/>
          <w:color w:val="222222"/>
          <w:szCs w:val="20"/>
          <w:shd w:val="clear" w:color="auto" w:fill="FFFFFF"/>
        </w:rPr>
      </w:pPr>
      <w:r w:rsidRPr="007923D4">
        <w:rPr>
          <w:rFonts w:cstheme="minorHAnsi"/>
          <w:bCs/>
          <w:color w:val="222222"/>
          <w:szCs w:val="20"/>
          <w:shd w:val="clear" w:color="auto" w:fill="FFFFFF"/>
        </w:rPr>
        <w:t xml:space="preserve">Ecocoat </w:t>
      </w:r>
      <w:proofErr w:type="spellStart"/>
      <w:r w:rsidR="007F3938">
        <w:rPr>
          <w:rFonts w:cstheme="minorHAnsi"/>
          <w:bCs/>
          <w:color w:val="222222"/>
          <w:szCs w:val="20"/>
          <w:shd w:val="clear" w:color="auto" w:fill="FFFFFF"/>
        </w:rPr>
        <w:t>f</w:t>
      </w:r>
      <w:r w:rsidRPr="007923D4">
        <w:rPr>
          <w:rFonts w:cstheme="minorHAnsi"/>
          <w:bCs/>
          <w:color w:val="222222"/>
          <w:szCs w:val="20"/>
          <w:shd w:val="clear" w:color="auto" w:fill="FFFFFF"/>
        </w:rPr>
        <w:t>abric</w:t>
      </w:r>
      <w:proofErr w:type="spellEnd"/>
      <w:r w:rsidRPr="007923D4">
        <w:rPr>
          <w:rFonts w:cstheme="minorHAnsi"/>
          <w:bCs/>
          <w:color w:val="222222"/>
          <w:szCs w:val="20"/>
          <w:shd w:val="clear" w:color="auto" w:fill="FFFFFF"/>
        </w:rPr>
        <w:t xml:space="preserve"> kan worden ge</w:t>
      </w:r>
      <w:r w:rsidR="0075098F">
        <w:rPr>
          <w:rFonts w:cstheme="minorHAnsi"/>
          <w:bCs/>
          <w:color w:val="222222"/>
          <w:szCs w:val="20"/>
          <w:shd w:val="clear" w:color="auto" w:fill="FFFFFF"/>
        </w:rPr>
        <w:t>verfd</w:t>
      </w:r>
      <w:r w:rsidRPr="007923D4">
        <w:rPr>
          <w:rFonts w:cstheme="minorHAnsi"/>
          <w:bCs/>
          <w:color w:val="222222"/>
          <w:szCs w:val="20"/>
          <w:shd w:val="clear" w:color="auto" w:fill="FFFFFF"/>
        </w:rPr>
        <w:t xml:space="preserve">, </w:t>
      </w:r>
      <w:r w:rsidR="007923D4" w:rsidRPr="007923D4">
        <w:rPr>
          <w:rFonts w:cstheme="minorHAnsi"/>
          <w:bCs/>
          <w:color w:val="222222"/>
          <w:szCs w:val="20"/>
          <w:shd w:val="clear" w:color="auto" w:fill="FFFFFF"/>
        </w:rPr>
        <w:t xml:space="preserve">gerold </w:t>
      </w:r>
      <w:r w:rsidR="007F3938">
        <w:rPr>
          <w:rFonts w:cstheme="minorHAnsi"/>
          <w:bCs/>
          <w:color w:val="222222"/>
          <w:szCs w:val="20"/>
          <w:shd w:val="clear" w:color="auto" w:fill="FFFFFF"/>
        </w:rPr>
        <w:t>of</w:t>
      </w:r>
      <w:r w:rsidR="007923D4" w:rsidRPr="007923D4">
        <w:rPr>
          <w:rFonts w:cstheme="minorHAnsi"/>
          <w:bCs/>
          <w:color w:val="222222"/>
          <w:szCs w:val="20"/>
          <w:shd w:val="clear" w:color="auto" w:fill="FFFFFF"/>
        </w:rPr>
        <w:t xml:space="preserve"> gespoten.</w:t>
      </w:r>
    </w:p>
    <w:p w14:paraId="25A1A264" w14:textId="77777777" w:rsidR="007F3938" w:rsidRPr="007923D4" w:rsidRDefault="007F3938" w:rsidP="007F3938">
      <w:pPr>
        <w:pStyle w:val="Lijstalinea"/>
        <w:numPr>
          <w:ilvl w:val="0"/>
          <w:numId w:val="3"/>
        </w:numPr>
        <w:rPr>
          <w:rFonts w:cstheme="minorHAnsi"/>
          <w:b/>
          <w:bCs/>
          <w:color w:val="222222"/>
          <w:sz w:val="20"/>
          <w:szCs w:val="20"/>
          <w:shd w:val="clear" w:color="auto" w:fill="FFFFFF"/>
        </w:rPr>
      </w:pPr>
      <w:r w:rsidRPr="007923D4">
        <w:rPr>
          <w:rFonts w:cstheme="minorHAnsi"/>
          <w:bCs/>
          <w:color w:val="222222"/>
          <w:szCs w:val="20"/>
          <w:shd w:val="clear" w:color="auto" w:fill="FFFFFF"/>
        </w:rPr>
        <w:t xml:space="preserve">In een spuittoepassing is het verplicht om de gegenereerde aerosolemissies te minimaliseren (bijv. </w:t>
      </w:r>
      <w:r>
        <w:rPr>
          <w:rFonts w:cstheme="minorHAnsi"/>
          <w:bCs/>
          <w:color w:val="222222"/>
          <w:szCs w:val="20"/>
          <w:shd w:val="clear" w:color="auto" w:fill="FFFFFF"/>
        </w:rPr>
        <w:t>door t</w:t>
      </w:r>
      <w:r w:rsidRPr="007923D4">
        <w:rPr>
          <w:rFonts w:cstheme="minorHAnsi"/>
          <w:bCs/>
          <w:color w:val="222222"/>
          <w:szCs w:val="20"/>
          <w:shd w:val="clear" w:color="auto" w:fill="FFFFFF"/>
        </w:rPr>
        <w:t>oepassing van het HPLV spuitproces, luchtgedreven lage druk spuitprocessen</w:t>
      </w:r>
      <w:r>
        <w:rPr>
          <w:rFonts w:cstheme="minorHAnsi"/>
          <w:bCs/>
          <w:color w:val="222222"/>
          <w:sz w:val="20"/>
          <w:szCs w:val="20"/>
          <w:shd w:val="clear" w:color="auto" w:fill="FFFFFF"/>
        </w:rPr>
        <w:t>).</w:t>
      </w:r>
    </w:p>
    <w:p w14:paraId="44DF9C9C" w14:textId="77777777" w:rsidR="007F3938" w:rsidRPr="007923D4" w:rsidRDefault="007F3938" w:rsidP="007F3938">
      <w:pPr>
        <w:pStyle w:val="Lijstalinea"/>
        <w:numPr>
          <w:ilvl w:val="0"/>
          <w:numId w:val="3"/>
        </w:numPr>
        <w:rPr>
          <w:rFonts w:cstheme="minorHAnsi"/>
          <w:b/>
          <w:bCs/>
          <w:color w:val="222222"/>
          <w:sz w:val="20"/>
          <w:szCs w:val="20"/>
          <w:shd w:val="clear" w:color="auto" w:fill="FFFFFF"/>
        </w:rPr>
      </w:pPr>
      <w:r>
        <w:rPr>
          <w:rFonts w:cstheme="minorHAnsi"/>
          <w:bCs/>
          <w:color w:val="222222"/>
          <w:shd w:val="clear" w:color="auto" w:fill="FFFFFF"/>
        </w:rPr>
        <w:t>Opeenvolgende applicatiestappen moeten worden uitgevoerd voordat de eerste applicatie wordt gedroogd.</w:t>
      </w:r>
    </w:p>
    <w:p w14:paraId="5187F50C" w14:textId="18998E50" w:rsidR="007F3938" w:rsidRPr="00067D4E" w:rsidRDefault="007F3938" w:rsidP="007F3938">
      <w:pPr>
        <w:pStyle w:val="Lijstalinea"/>
        <w:numPr>
          <w:ilvl w:val="0"/>
          <w:numId w:val="3"/>
        </w:numPr>
        <w:rPr>
          <w:rFonts w:cstheme="minorHAnsi"/>
          <w:b/>
          <w:bCs/>
          <w:color w:val="222222"/>
          <w:sz w:val="20"/>
          <w:szCs w:val="20"/>
          <w:shd w:val="clear" w:color="auto" w:fill="FFFFFF"/>
        </w:rPr>
      </w:pPr>
      <w:r w:rsidRPr="007923D4">
        <w:rPr>
          <w:rFonts w:ascii="Segoe UI" w:hAnsi="Segoe UI"/>
          <w:sz w:val="20"/>
          <w:szCs w:val="20"/>
        </w:rPr>
        <w:t xml:space="preserve">Een gedroogde laag </w:t>
      </w:r>
      <w:r>
        <w:rPr>
          <w:rFonts w:ascii="Segoe UI" w:hAnsi="Segoe UI"/>
          <w:sz w:val="20"/>
          <w:szCs w:val="20"/>
        </w:rPr>
        <w:t>e</w:t>
      </w:r>
      <w:r w:rsidRPr="007923D4">
        <w:rPr>
          <w:rFonts w:ascii="Segoe UI" w:hAnsi="Segoe UI"/>
          <w:sz w:val="20"/>
          <w:szCs w:val="20"/>
        </w:rPr>
        <w:t xml:space="preserve">cocoat </w:t>
      </w:r>
      <w:r>
        <w:rPr>
          <w:rFonts w:ascii="Segoe UI" w:hAnsi="Segoe UI"/>
          <w:sz w:val="20"/>
          <w:szCs w:val="20"/>
        </w:rPr>
        <w:t>fabric vertoont onmiddelijk een sterk waterafstotend effect. Daarom zou een tweede toepassing op een droog gecoat oppervlak minder effectief zijn.</w:t>
      </w:r>
    </w:p>
    <w:p w14:paraId="2EDECDBF" w14:textId="08033B84" w:rsidR="007923D4" w:rsidRPr="007923D4" w:rsidRDefault="007923D4" w:rsidP="00D03B54">
      <w:pPr>
        <w:pStyle w:val="Lijstalinea"/>
        <w:numPr>
          <w:ilvl w:val="0"/>
          <w:numId w:val="3"/>
        </w:numPr>
        <w:rPr>
          <w:rFonts w:cstheme="minorHAnsi"/>
          <w:b/>
          <w:bCs/>
          <w:color w:val="222222"/>
          <w:sz w:val="20"/>
          <w:szCs w:val="20"/>
          <w:shd w:val="clear" w:color="auto" w:fill="FFFFFF"/>
        </w:rPr>
      </w:pPr>
      <w:r>
        <w:rPr>
          <w:rFonts w:ascii="Segoe UI" w:hAnsi="Segoe UI"/>
          <w:sz w:val="20"/>
          <w:szCs w:val="20"/>
        </w:rPr>
        <w:t xml:space="preserve">De </w:t>
      </w:r>
      <w:r w:rsidR="00555D01">
        <w:rPr>
          <w:rFonts w:ascii="Segoe UI" w:hAnsi="Segoe UI"/>
          <w:sz w:val="20"/>
          <w:szCs w:val="20"/>
        </w:rPr>
        <w:t>doorlaatbaarheid</w:t>
      </w:r>
      <w:r>
        <w:rPr>
          <w:rFonts w:ascii="Segoe UI" w:hAnsi="Segoe UI"/>
          <w:sz w:val="20"/>
          <w:szCs w:val="20"/>
        </w:rPr>
        <w:t xml:space="preserve"> van waterdamp wordt slechts marginaal beïnvloed door </w:t>
      </w:r>
      <w:r w:rsidR="0075098F">
        <w:rPr>
          <w:rFonts w:ascii="Segoe UI" w:hAnsi="Segoe UI"/>
          <w:sz w:val="20"/>
          <w:szCs w:val="20"/>
        </w:rPr>
        <w:t>e</w:t>
      </w:r>
      <w:r>
        <w:rPr>
          <w:rFonts w:ascii="Segoe UI" w:hAnsi="Segoe UI"/>
          <w:sz w:val="20"/>
          <w:szCs w:val="20"/>
        </w:rPr>
        <w:t xml:space="preserve">cocoat </w:t>
      </w:r>
      <w:proofErr w:type="spellStart"/>
      <w:r w:rsidR="0075098F">
        <w:rPr>
          <w:rFonts w:ascii="Segoe UI" w:hAnsi="Segoe UI"/>
          <w:sz w:val="20"/>
          <w:szCs w:val="20"/>
        </w:rPr>
        <w:t>f</w:t>
      </w:r>
      <w:r>
        <w:rPr>
          <w:rFonts w:ascii="Segoe UI" w:hAnsi="Segoe UI"/>
          <w:sz w:val="20"/>
          <w:szCs w:val="20"/>
        </w:rPr>
        <w:t>abric</w:t>
      </w:r>
      <w:proofErr w:type="spellEnd"/>
      <w:r>
        <w:rPr>
          <w:rFonts w:ascii="Segoe UI" w:hAnsi="Segoe UI"/>
          <w:sz w:val="20"/>
          <w:szCs w:val="20"/>
        </w:rPr>
        <w:t>.</w:t>
      </w:r>
    </w:p>
    <w:p w14:paraId="3487D3A8" w14:textId="63285A1D" w:rsidR="007923D4" w:rsidRPr="00555D01" w:rsidRDefault="007923D4" w:rsidP="00D03B54">
      <w:pPr>
        <w:pStyle w:val="Lijstalinea"/>
        <w:numPr>
          <w:ilvl w:val="0"/>
          <w:numId w:val="3"/>
        </w:numPr>
        <w:rPr>
          <w:rFonts w:cstheme="minorHAnsi"/>
          <w:b/>
          <w:bCs/>
          <w:color w:val="222222"/>
          <w:sz w:val="20"/>
          <w:szCs w:val="20"/>
          <w:shd w:val="clear" w:color="auto" w:fill="FFFFFF"/>
        </w:rPr>
      </w:pPr>
      <w:r>
        <w:rPr>
          <w:rFonts w:cstheme="minorHAnsi"/>
          <w:bCs/>
          <w:color w:val="222222"/>
          <w:szCs w:val="20"/>
          <w:shd w:val="clear" w:color="auto" w:fill="FFFFFF"/>
        </w:rPr>
        <w:t xml:space="preserve">Ecocoat </w:t>
      </w:r>
      <w:r w:rsidR="00555D01">
        <w:rPr>
          <w:rFonts w:cstheme="minorHAnsi"/>
          <w:bCs/>
          <w:color w:val="222222"/>
          <w:szCs w:val="20"/>
          <w:shd w:val="clear" w:color="auto" w:fill="FFFFFF"/>
        </w:rPr>
        <w:t>f</w:t>
      </w:r>
      <w:r>
        <w:rPr>
          <w:rFonts w:cstheme="minorHAnsi"/>
          <w:bCs/>
          <w:color w:val="222222"/>
          <w:szCs w:val="20"/>
          <w:shd w:val="clear" w:color="auto" w:fill="FFFFFF"/>
        </w:rPr>
        <w:t xml:space="preserve">abric is gevoelig voor vriestemperaturen. Bevroren materiaal kan </w:t>
      </w:r>
      <w:r w:rsidR="00555D01">
        <w:rPr>
          <w:rFonts w:cstheme="minorHAnsi"/>
          <w:bCs/>
          <w:color w:val="222222"/>
          <w:szCs w:val="20"/>
          <w:shd w:val="clear" w:color="auto" w:fill="FFFFFF"/>
        </w:rPr>
        <w:t>af</w:t>
      </w:r>
      <w:r>
        <w:rPr>
          <w:rFonts w:cstheme="minorHAnsi"/>
          <w:bCs/>
          <w:color w:val="222222"/>
          <w:szCs w:val="20"/>
          <w:shd w:val="clear" w:color="auto" w:fill="FFFFFF"/>
        </w:rPr>
        <w:t xml:space="preserve">vlokken bij het ontdooien en kan gedeeltelijk zijn </w:t>
      </w:r>
      <w:r w:rsidR="00555D01">
        <w:rPr>
          <w:rFonts w:cstheme="minorHAnsi"/>
          <w:bCs/>
          <w:color w:val="222222"/>
          <w:szCs w:val="20"/>
          <w:shd w:val="clear" w:color="auto" w:fill="FFFFFF"/>
        </w:rPr>
        <w:t>afstotende</w:t>
      </w:r>
      <w:r>
        <w:rPr>
          <w:rFonts w:cstheme="minorHAnsi"/>
          <w:bCs/>
          <w:color w:val="222222"/>
          <w:szCs w:val="20"/>
          <w:shd w:val="clear" w:color="auto" w:fill="FFFFFF"/>
        </w:rPr>
        <w:t xml:space="preserve"> eigenschappen verliezen</w:t>
      </w:r>
      <w:r w:rsidR="00555D01">
        <w:rPr>
          <w:rFonts w:cstheme="minorHAnsi"/>
          <w:bCs/>
          <w:color w:val="222222"/>
          <w:szCs w:val="20"/>
          <w:shd w:val="clear" w:color="auto" w:fill="FFFFFF"/>
        </w:rPr>
        <w:t>.</w:t>
      </w:r>
    </w:p>
    <w:p w14:paraId="7CF52221" w14:textId="77777777" w:rsidR="00555D01" w:rsidRDefault="00555D01" w:rsidP="00555D01">
      <w:pPr>
        <w:rPr>
          <w:rFonts w:cstheme="minorHAnsi"/>
          <w:b/>
          <w:bCs/>
          <w:color w:val="222222"/>
          <w:szCs w:val="20"/>
          <w:shd w:val="clear" w:color="auto" w:fill="FFFFFF"/>
        </w:rPr>
      </w:pPr>
      <w:r>
        <w:rPr>
          <w:rFonts w:cstheme="minorHAnsi"/>
          <w:b/>
          <w:bCs/>
          <w:color w:val="222222"/>
          <w:szCs w:val="20"/>
          <w:shd w:val="clear" w:color="auto" w:fill="FFFFFF"/>
        </w:rPr>
        <w:t>Aanbevolen dosering gedurende behandeling</w:t>
      </w:r>
    </w:p>
    <w:p w14:paraId="632B400D" w14:textId="20DE48EB" w:rsidR="00555D01" w:rsidRPr="00D3186C" w:rsidRDefault="00555D01" w:rsidP="00555D01">
      <w:pPr>
        <w:pStyle w:val="Lijstalinea"/>
        <w:numPr>
          <w:ilvl w:val="0"/>
          <w:numId w:val="3"/>
        </w:numPr>
        <w:rPr>
          <w:rFonts w:cstheme="minorHAnsi"/>
          <w:b/>
          <w:bCs/>
          <w:color w:val="222222"/>
          <w:szCs w:val="20"/>
          <w:shd w:val="clear" w:color="auto" w:fill="FFFFFF"/>
        </w:rPr>
      </w:pPr>
      <w:r>
        <w:rPr>
          <w:rFonts w:cstheme="minorHAnsi"/>
          <w:bCs/>
          <w:color w:val="222222"/>
          <w:szCs w:val="20"/>
          <w:shd w:val="clear" w:color="auto" w:fill="FFFFFF"/>
        </w:rPr>
        <w:t>Volledig bereikeffectiviteit en duurzaamheid (tot 1500 uur QUV-stabiliteit in transparante systemen) kan worden bereikt met 300 g/m</w:t>
      </w:r>
      <w:r w:rsidRPr="00D3186C">
        <w:rPr>
          <w:rFonts w:cstheme="minorHAnsi"/>
          <w:bCs/>
          <w:color w:val="222222"/>
          <w:szCs w:val="20"/>
          <w:shd w:val="clear" w:color="auto" w:fill="FFFFFF"/>
          <w:vertAlign w:val="superscript"/>
        </w:rPr>
        <w:t>2</w:t>
      </w:r>
      <w:r>
        <w:rPr>
          <w:rFonts w:cstheme="minorHAnsi"/>
          <w:bCs/>
          <w:color w:val="222222"/>
          <w:szCs w:val="20"/>
          <w:shd w:val="clear" w:color="auto" w:fill="FFFFFF"/>
        </w:rPr>
        <w:t xml:space="preserve"> ecocoat fabric.</w:t>
      </w:r>
    </w:p>
    <w:p w14:paraId="0D451A80" w14:textId="67C7DBCD" w:rsidR="00555D01" w:rsidRPr="00DB7F71" w:rsidRDefault="00555D01" w:rsidP="00555D01">
      <w:pPr>
        <w:pStyle w:val="Lijstalinea"/>
        <w:numPr>
          <w:ilvl w:val="0"/>
          <w:numId w:val="3"/>
        </w:numPr>
        <w:rPr>
          <w:rFonts w:cstheme="minorHAnsi"/>
          <w:b/>
          <w:bCs/>
          <w:color w:val="222222"/>
          <w:szCs w:val="20"/>
          <w:shd w:val="clear" w:color="auto" w:fill="FFFFFF"/>
        </w:rPr>
      </w:pPr>
      <w:r>
        <w:rPr>
          <w:rFonts w:cstheme="minorHAnsi"/>
          <w:bCs/>
          <w:color w:val="222222"/>
          <w:szCs w:val="20"/>
          <w:shd w:val="clear" w:color="auto" w:fill="FFFFFF"/>
        </w:rPr>
        <w:t>De hoeveelheid kan worden toegepast met één- of meerstapsprocedures, afhankelijk van het absorptievermogen van het substraat.</w:t>
      </w:r>
    </w:p>
    <w:p w14:paraId="79484007" w14:textId="4CBB0863" w:rsidR="00DB7F71" w:rsidRDefault="00DB7F71" w:rsidP="00DB7F71">
      <w:pPr>
        <w:rPr>
          <w:rFonts w:cstheme="minorHAnsi"/>
          <w:b/>
          <w:bCs/>
          <w:color w:val="222222"/>
          <w:szCs w:val="20"/>
          <w:shd w:val="clear" w:color="auto" w:fill="FFFFFF"/>
        </w:rPr>
      </w:pPr>
    </w:p>
    <w:p w14:paraId="3E3D8B71" w14:textId="77777777" w:rsidR="00DB7F71" w:rsidRPr="00DB7F71" w:rsidRDefault="00DB7F71" w:rsidP="00DB7F71">
      <w:pPr>
        <w:rPr>
          <w:rFonts w:cstheme="minorHAnsi"/>
          <w:b/>
          <w:bCs/>
          <w:color w:val="222222"/>
          <w:szCs w:val="20"/>
          <w:shd w:val="clear" w:color="auto" w:fill="FFFFFF"/>
        </w:rPr>
      </w:pPr>
    </w:p>
    <w:p w14:paraId="7274F5CE" w14:textId="77777777" w:rsidR="00555D01" w:rsidRDefault="00555D01" w:rsidP="00555D01">
      <w:pPr>
        <w:rPr>
          <w:rFonts w:cstheme="minorHAnsi"/>
          <w:b/>
          <w:bCs/>
          <w:color w:val="222222"/>
          <w:szCs w:val="20"/>
          <w:shd w:val="clear" w:color="auto" w:fill="FFFFFF"/>
        </w:rPr>
      </w:pPr>
      <w:r>
        <w:rPr>
          <w:rFonts w:cstheme="minorHAnsi"/>
          <w:b/>
          <w:bCs/>
          <w:color w:val="222222"/>
          <w:szCs w:val="20"/>
          <w:shd w:val="clear" w:color="auto" w:fill="FFFFFF"/>
        </w:rPr>
        <w:lastRenderedPageBreak/>
        <w:t>Verwerking</w:t>
      </w:r>
    </w:p>
    <w:p w14:paraId="0C06D254" w14:textId="77777777" w:rsidR="00555D01" w:rsidRPr="006D7094" w:rsidRDefault="00555D01" w:rsidP="00555D01">
      <w:pPr>
        <w:pStyle w:val="Lijstalinea"/>
        <w:numPr>
          <w:ilvl w:val="0"/>
          <w:numId w:val="5"/>
        </w:numPr>
        <w:rPr>
          <w:rFonts w:ascii="Segoe UI" w:hAnsi="Segoe UI" w:cs="Segoe UI"/>
          <w:sz w:val="20"/>
          <w:szCs w:val="20"/>
        </w:rPr>
      </w:pPr>
      <w:r w:rsidRPr="006D7094">
        <w:rPr>
          <w:rFonts w:ascii="Segoe UI" w:hAnsi="Segoe UI" w:cs="Segoe UI"/>
          <w:sz w:val="20"/>
          <w:szCs w:val="20"/>
        </w:rPr>
        <w:t xml:space="preserve">Breng het product niet aan bij temperaturen onder de </w:t>
      </w:r>
      <w:r>
        <w:rPr>
          <w:rFonts w:ascii="Segoe UI" w:hAnsi="Segoe UI" w:cs="Segoe UI"/>
          <w:sz w:val="20"/>
          <w:szCs w:val="20"/>
        </w:rPr>
        <w:t>0</w:t>
      </w:r>
      <w:r w:rsidRPr="006D7094">
        <w:rPr>
          <w:rFonts w:ascii="Segoe UI" w:hAnsi="Segoe UI" w:cs="Segoe UI"/>
          <w:sz w:val="20"/>
          <w:szCs w:val="20"/>
          <w:vertAlign w:val="superscript"/>
        </w:rPr>
        <w:t>o</w:t>
      </w:r>
      <w:r w:rsidRPr="006D7094">
        <w:rPr>
          <w:rFonts w:ascii="Segoe UI" w:hAnsi="Segoe UI" w:cs="Segoe UI"/>
          <w:sz w:val="20"/>
          <w:szCs w:val="20"/>
        </w:rPr>
        <w:t>C.</w:t>
      </w:r>
    </w:p>
    <w:p w14:paraId="7CBFA8F8" w14:textId="6F610813" w:rsidR="00555D01" w:rsidRPr="006D7094" w:rsidRDefault="00555D01" w:rsidP="00555D01">
      <w:pPr>
        <w:pStyle w:val="Lijstalinea"/>
        <w:numPr>
          <w:ilvl w:val="0"/>
          <w:numId w:val="5"/>
        </w:numPr>
        <w:rPr>
          <w:rFonts w:ascii="Segoe UI" w:hAnsi="Segoe UI" w:cs="Segoe UI"/>
          <w:sz w:val="20"/>
          <w:szCs w:val="20"/>
        </w:rPr>
      </w:pPr>
      <w:r w:rsidRPr="006D7094">
        <w:rPr>
          <w:rFonts w:ascii="Segoe UI" w:hAnsi="Segoe UI" w:cs="Segoe UI"/>
          <w:sz w:val="20"/>
          <w:szCs w:val="20"/>
        </w:rPr>
        <w:t>Stel de te behandelen oppervlakken niet bloot aan direct zonlicht</w:t>
      </w:r>
      <w:r>
        <w:rPr>
          <w:rFonts w:ascii="Segoe UI" w:hAnsi="Segoe UI" w:cs="Segoe UI"/>
          <w:sz w:val="20"/>
          <w:szCs w:val="20"/>
        </w:rPr>
        <w:t>.</w:t>
      </w:r>
    </w:p>
    <w:p w14:paraId="5FC224BC" w14:textId="77777777" w:rsidR="00555D01" w:rsidRPr="006D7094" w:rsidRDefault="00555D01" w:rsidP="00555D01">
      <w:pPr>
        <w:pStyle w:val="Lijstalinea"/>
        <w:numPr>
          <w:ilvl w:val="0"/>
          <w:numId w:val="5"/>
        </w:numPr>
        <w:rPr>
          <w:rFonts w:ascii="Segoe UI" w:hAnsi="Segoe UI" w:cs="Segoe UI"/>
          <w:sz w:val="20"/>
          <w:szCs w:val="20"/>
        </w:rPr>
      </w:pPr>
      <w:r w:rsidRPr="006D7094">
        <w:rPr>
          <w:rFonts w:ascii="Segoe UI" w:hAnsi="Segoe UI" w:cs="Segoe UI"/>
          <w:sz w:val="20"/>
          <w:szCs w:val="20"/>
        </w:rPr>
        <w:t>Het oppervlak mag niet warm zijn gedurende het aanbrengen.</w:t>
      </w:r>
    </w:p>
    <w:p w14:paraId="360816D7" w14:textId="4A0AB8F6" w:rsidR="00555D01" w:rsidRDefault="00555D01" w:rsidP="00555D01">
      <w:pPr>
        <w:pStyle w:val="Lijstalinea"/>
        <w:numPr>
          <w:ilvl w:val="0"/>
          <w:numId w:val="5"/>
        </w:numPr>
        <w:rPr>
          <w:rFonts w:ascii="Segoe UI" w:hAnsi="Segoe UI" w:cs="Segoe UI"/>
          <w:sz w:val="20"/>
          <w:szCs w:val="20"/>
        </w:rPr>
      </w:pPr>
      <w:r w:rsidRPr="006D7094">
        <w:rPr>
          <w:rFonts w:ascii="Segoe UI" w:hAnsi="Segoe UI" w:cs="Segoe UI"/>
          <w:sz w:val="20"/>
          <w:szCs w:val="20"/>
        </w:rPr>
        <w:t>Zorg voor voldoende ventilatie en frisse lucht gedurende het aanbrengen.</w:t>
      </w:r>
    </w:p>
    <w:p w14:paraId="1E15EA72" w14:textId="1146D300" w:rsidR="00555D01" w:rsidRPr="00B2798C" w:rsidRDefault="00B2798C" w:rsidP="00555D01">
      <w:pPr>
        <w:pStyle w:val="Lijstalinea"/>
        <w:numPr>
          <w:ilvl w:val="0"/>
          <w:numId w:val="5"/>
        </w:numPr>
        <w:rPr>
          <w:rFonts w:ascii="Segoe UI" w:hAnsi="Segoe UI" w:cs="Segoe UI"/>
          <w:sz w:val="20"/>
          <w:szCs w:val="20"/>
        </w:rPr>
      </w:pPr>
      <w:r>
        <w:rPr>
          <w:rFonts w:ascii="Segoe UI" w:hAnsi="Segoe UI" w:cs="Segoe UI"/>
          <w:sz w:val="20"/>
          <w:szCs w:val="20"/>
        </w:rPr>
        <w:t>Ecocoat fabric kan mogelijk een licht gele gloed afgeven op helder gekleurde oppervlakken. Een test plek is altijd belangrijk voor applicatie. Dit beïnvloed geenszins de hydro- en oleofobe prestaties van het product.</w:t>
      </w:r>
    </w:p>
    <w:p w14:paraId="59CFA181" w14:textId="77777777" w:rsidR="00E2190F" w:rsidRDefault="00E2190F" w:rsidP="00E2190F">
      <w:pPr>
        <w:rPr>
          <w:b/>
        </w:rPr>
      </w:pPr>
      <w:r>
        <w:rPr>
          <w:b/>
        </w:rPr>
        <w:t>Stap 1: Het oppervlak schoonmaken</w:t>
      </w:r>
    </w:p>
    <w:p w14:paraId="0D73CB07" w14:textId="77777777" w:rsidR="00E2190F" w:rsidRPr="00701CDD" w:rsidRDefault="00E2190F" w:rsidP="00E2190F">
      <w:pPr>
        <w:pStyle w:val="Lijstalinea"/>
        <w:numPr>
          <w:ilvl w:val="0"/>
          <w:numId w:val="1"/>
        </w:numPr>
        <w:rPr>
          <w:b/>
        </w:rPr>
      </w:pPr>
      <w:r>
        <w:t xml:space="preserve">De temperatuur gedurende het aanbrengen dient tussen de 5 en </w:t>
      </w:r>
      <w:r w:rsidR="007923D4">
        <w:t>30</w:t>
      </w:r>
      <w:r w:rsidRPr="00701CDD">
        <w:rPr>
          <w:rFonts w:cstheme="minorHAnsi"/>
          <w:vertAlign w:val="superscript"/>
        </w:rPr>
        <w:t xml:space="preserve"> </w:t>
      </w:r>
      <w:r>
        <w:rPr>
          <w:rFonts w:cstheme="minorHAnsi"/>
          <w:vertAlign w:val="superscript"/>
        </w:rPr>
        <w:t>o</w:t>
      </w:r>
      <w:r>
        <w:rPr>
          <w:rFonts w:cstheme="minorHAnsi"/>
        </w:rPr>
        <w:t>C (41-</w:t>
      </w:r>
      <w:r w:rsidR="007923D4">
        <w:rPr>
          <w:rFonts w:cstheme="minorHAnsi"/>
        </w:rPr>
        <w:t>86</w:t>
      </w:r>
      <w:r>
        <w:rPr>
          <w:rFonts w:cstheme="minorHAnsi"/>
          <w:vertAlign w:val="superscript"/>
        </w:rPr>
        <w:t>o</w:t>
      </w:r>
      <w:r>
        <w:rPr>
          <w:rFonts w:cstheme="minorHAnsi"/>
        </w:rPr>
        <w:t xml:space="preserve">F) te zijn, </w:t>
      </w:r>
      <w:r>
        <w:rPr>
          <w:rFonts w:cstheme="minorHAnsi"/>
          <w:b/>
        </w:rPr>
        <w:t xml:space="preserve">maar bij voorkeur tussen de </w:t>
      </w:r>
      <w:r w:rsidR="007923D4">
        <w:rPr>
          <w:rFonts w:cstheme="minorHAnsi"/>
          <w:b/>
        </w:rPr>
        <w:t>15</w:t>
      </w:r>
      <w:r>
        <w:rPr>
          <w:rFonts w:cstheme="minorHAnsi"/>
          <w:b/>
        </w:rPr>
        <w:t xml:space="preserve"> en 2</w:t>
      </w:r>
      <w:r w:rsidR="007923D4">
        <w:rPr>
          <w:rFonts w:cstheme="minorHAnsi"/>
          <w:b/>
        </w:rPr>
        <w:t>5</w:t>
      </w:r>
      <w:r w:rsidRPr="00701CDD">
        <w:rPr>
          <w:rFonts w:cstheme="minorHAnsi"/>
          <w:b/>
          <w:vertAlign w:val="superscript"/>
        </w:rPr>
        <w:t xml:space="preserve"> o</w:t>
      </w:r>
      <w:r w:rsidRPr="00701CDD">
        <w:rPr>
          <w:rFonts w:cstheme="minorHAnsi"/>
          <w:b/>
        </w:rPr>
        <w:t>C (</w:t>
      </w:r>
      <w:r w:rsidR="007923D4">
        <w:rPr>
          <w:rFonts w:cstheme="minorHAnsi"/>
          <w:b/>
        </w:rPr>
        <w:t>59</w:t>
      </w:r>
      <w:r w:rsidRPr="00701CDD">
        <w:rPr>
          <w:rFonts w:cstheme="minorHAnsi"/>
          <w:b/>
        </w:rPr>
        <w:t>-7</w:t>
      </w:r>
      <w:r w:rsidR="007923D4">
        <w:rPr>
          <w:rFonts w:cstheme="minorHAnsi"/>
          <w:b/>
        </w:rPr>
        <w:t>7</w:t>
      </w:r>
      <w:r w:rsidRPr="00701CDD">
        <w:rPr>
          <w:rFonts w:cstheme="minorHAnsi"/>
          <w:b/>
          <w:vertAlign w:val="superscript"/>
        </w:rPr>
        <w:t>o</w:t>
      </w:r>
      <w:r w:rsidRPr="00701CDD">
        <w:rPr>
          <w:rFonts w:cstheme="minorHAnsi"/>
          <w:b/>
        </w:rPr>
        <w:t>F).</w:t>
      </w:r>
    </w:p>
    <w:p w14:paraId="2E407401" w14:textId="61B586A8" w:rsidR="00E2190F" w:rsidRPr="004041C6" w:rsidRDefault="00E2190F" w:rsidP="00E2190F">
      <w:pPr>
        <w:pStyle w:val="Lijstalinea"/>
        <w:numPr>
          <w:ilvl w:val="0"/>
          <w:numId w:val="1"/>
        </w:numPr>
        <w:rPr>
          <w:b/>
        </w:rPr>
      </w:pPr>
      <w:r>
        <w:t xml:space="preserve">Om voldoende chemische binding van </w:t>
      </w:r>
      <w:r w:rsidR="00B2798C">
        <w:t>e</w:t>
      </w:r>
      <w:r>
        <w:t xml:space="preserve">cocoat </w:t>
      </w:r>
      <w:r w:rsidR="00B2798C">
        <w:t>f</w:t>
      </w:r>
      <w:r w:rsidR="007923D4">
        <w:t>abric</w:t>
      </w:r>
      <w:r>
        <w:t xml:space="preserve"> op het substraat te verkrijgen dient het oppervlak zorgvuldig gereinigd te zijn van alle verontreinigingen </w:t>
      </w:r>
      <w:r>
        <w:rPr>
          <w:i/>
        </w:rPr>
        <w:t xml:space="preserve">voor </w:t>
      </w:r>
      <w:r>
        <w:t xml:space="preserve">applicatie. De langdurige stabiliteit en slijtvastigheid van de coating is afhankelijk van de mate waarin </w:t>
      </w:r>
      <w:r w:rsidR="00B2798C">
        <w:t>e</w:t>
      </w:r>
      <w:r>
        <w:t xml:space="preserve">cocoat </w:t>
      </w:r>
      <w:r w:rsidR="00B2798C">
        <w:t>f</w:t>
      </w:r>
      <w:r w:rsidR="007923D4">
        <w:t>abric</w:t>
      </w:r>
      <w:r>
        <w:t xml:space="preserve"> zich chemisch verbind aan het oppervlak.</w:t>
      </w:r>
    </w:p>
    <w:p w14:paraId="5F7C09C6" w14:textId="18B37545" w:rsidR="00B2798C" w:rsidRPr="00701CDD" w:rsidRDefault="004041C6" w:rsidP="00B2798C">
      <w:pPr>
        <w:pStyle w:val="Lijstalinea"/>
        <w:numPr>
          <w:ilvl w:val="0"/>
          <w:numId w:val="1"/>
        </w:numPr>
        <w:rPr>
          <w:b/>
        </w:rPr>
      </w:pPr>
      <w:r>
        <w:t xml:space="preserve">Droog het oppervlak voor applicatie. Ecocoat </w:t>
      </w:r>
      <w:r w:rsidR="00B2798C">
        <w:t>f</w:t>
      </w:r>
      <w:r>
        <w:t xml:space="preserve">abric </w:t>
      </w:r>
      <w:r w:rsidR="00B2798C">
        <w:t>mag niet worden gebruikt op natte oppervlak</w:t>
      </w:r>
      <w:r w:rsidR="001368D7">
        <w:t>k</w:t>
      </w:r>
      <w:bookmarkStart w:id="0" w:name="_GoBack"/>
      <w:bookmarkEnd w:id="0"/>
      <w:r w:rsidR="00B2798C">
        <w:t>en (vochtigheid &lt;18% is aanbevolen). Crosslinking met natte substraten zal incompleet zijn en zo wordt de volledige effectiviteit niet behaald.</w:t>
      </w:r>
    </w:p>
    <w:p w14:paraId="47D66CE5" w14:textId="77777777" w:rsidR="00B2798C" w:rsidRPr="00B2798C" w:rsidRDefault="00B2798C" w:rsidP="00B2798C">
      <w:pPr>
        <w:ind w:left="360"/>
        <w:rPr>
          <w:b/>
        </w:rPr>
      </w:pPr>
    </w:p>
    <w:p w14:paraId="4F8B2ADF" w14:textId="38163AB1" w:rsidR="00E2190F" w:rsidRPr="00B2798C" w:rsidRDefault="00E2190F" w:rsidP="00B2798C">
      <w:pPr>
        <w:ind w:left="360"/>
        <w:rPr>
          <w:b/>
        </w:rPr>
      </w:pPr>
      <w:r w:rsidRPr="00B2798C">
        <w:rPr>
          <w:b/>
        </w:rPr>
        <w:t>Stap 2: Behandelingsproces</w:t>
      </w:r>
    </w:p>
    <w:p w14:paraId="28F8910B" w14:textId="658CB6E3" w:rsidR="004041C6" w:rsidRPr="004041C6" w:rsidRDefault="004041C6" w:rsidP="004041C6">
      <w:pPr>
        <w:pStyle w:val="Lijstalinea"/>
        <w:numPr>
          <w:ilvl w:val="0"/>
          <w:numId w:val="1"/>
        </w:numPr>
        <w:rPr>
          <w:b/>
        </w:rPr>
      </w:pPr>
      <w:r>
        <w:t xml:space="preserve">Breng </w:t>
      </w:r>
      <w:r w:rsidR="00DC4FD8">
        <w:t>e</w:t>
      </w:r>
      <w:r>
        <w:t xml:space="preserve">cocoat </w:t>
      </w:r>
      <w:r w:rsidR="00DC4FD8">
        <w:t>f</w:t>
      </w:r>
      <w:r>
        <w:t>abric grondig en gelijkmatig aan op het oppervlak totdat het gehele oppervlak vochtig is</w:t>
      </w:r>
      <w:r w:rsidR="00DC4FD8">
        <w:t>.</w:t>
      </w:r>
    </w:p>
    <w:p w14:paraId="62E11947" w14:textId="5BAF6BD0" w:rsidR="004041C6" w:rsidRPr="004041C6" w:rsidRDefault="004041C6" w:rsidP="004041C6">
      <w:pPr>
        <w:pStyle w:val="Lijstalinea"/>
        <w:numPr>
          <w:ilvl w:val="0"/>
          <w:numId w:val="1"/>
        </w:numPr>
        <w:rPr>
          <w:b/>
        </w:rPr>
      </w:pPr>
      <w:r>
        <w:t>Sommige oppervlakken vereisen 2 lagen vanwege de hoge absorbtie van het oppervlak</w:t>
      </w:r>
      <w:r w:rsidR="00DC4FD8">
        <w:t>.</w:t>
      </w:r>
    </w:p>
    <w:p w14:paraId="7093A12A" w14:textId="6FA548D1" w:rsidR="004041C6" w:rsidRPr="004041C6" w:rsidRDefault="004041C6" w:rsidP="004041C6">
      <w:pPr>
        <w:pStyle w:val="Lijstalinea"/>
        <w:numPr>
          <w:ilvl w:val="0"/>
          <w:numId w:val="1"/>
        </w:numPr>
        <w:rPr>
          <w:b/>
        </w:rPr>
      </w:pPr>
      <w:r>
        <w:t xml:space="preserve">Laat het oppervlak op kamertemperatuur drogen of </w:t>
      </w:r>
      <w:r w:rsidR="00DC4FD8">
        <w:t>force dry</w:t>
      </w:r>
      <w:r>
        <w:t xml:space="preserve"> het na 20 minuten droog.</w:t>
      </w:r>
    </w:p>
    <w:p w14:paraId="72FD8FE9" w14:textId="77777777" w:rsidR="00DC4FD8" w:rsidRPr="004041C6" w:rsidRDefault="00DC4FD8" w:rsidP="00DC4FD8">
      <w:pPr>
        <w:pStyle w:val="Lijstalinea"/>
        <w:numPr>
          <w:ilvl w:val="0"/>
          <w:numId w:val="1"/>
        </w:numPr>
        <w:rPr>
          <w:b/>
        </w:rPr>
      </w:pPr>
      <w:r>
        <w:t>Het hydrofobe effect kan in het algemeen worden waargenomen, afhankelijk van het substraat, de reactiviteit en de temperatuur nadat het substraat volledig is gedroogd en wordt na enkele uren verder versterkt.</w:t>
      </w:r>
    </w:p>
    <w:p w14:paraId="4F2E86DB" w14:textId="77777777" w:rsidR="004041C6" w:rsidRDefault="004041C6" w:rsidP="004041C6">
      <w:pPr>
        <w:rPr>
          <w:b/>
        </w:rPr>
      </w:pPr>
      <w:r>
        <w:rPr>
          <w:b/>
        </w:rPr>
        <w:t>Reactivieit</w:t>
      </w:r>
    </w:p>
    <w:p w14:paraId="246F50A4" w14:textId="74706276" w:rsidR="00DC4FD8" w:rsidRDefault="00DC4FD8" w:rsidP="00DC4FD8">
      <w:pPr>
        <w:pStyle w:val="Lijstalinea"/>
        <w:numPr>
          <w:ilvl w:val="0"/>
          <w:numId w:val="1"/>
        </w:numPr>
      </w:pPr>
      <w:r>
        <w:t>Ecocoat fabric bevat geen oplosmiddelen en geeft, in tegenstelling tot functionele alkoxysilanen, bij hydrolyse geen alc</w:t>
      </w:r>
      <w:r w:rsidR="00256A39">
        <w:t>o</w:t>
      </w:r>
      <w:r>
        <w:t>hol af wanneer het wordt aangebracht.</w:t>
      </w:r>
    </w:p>
    <w:p w14:paraId="5D757985" w14:textId="11A028CF" w:rsidR="00DC4FD8" w:rsidRDefault="00DC4FD8" w:rsidP="00DC4FD8">
      <w:pPr>
        <w:pStyle w:val="Lijstalinea"/>
        <w:numPr>
          <w:ilvl w:val="0"/>
          <w:numId w:val="1"/>
        </w:numPr>
      </w:pPr>
      <w:r>
        <w:t>Ecocoat fabric heeft een groot aantal reeds actieve silanol-funties. Derhalve wordt een chemische koppeling met het substraat evenals een hoge verknopingsdichtheid als gevolg van de vorming van twee- en driedimensionale netwerken verkregen.</w:t>
      </w:r>
    </w:p>
    <w:p w14:paraId="7EC3CA44" w14:textId="49DFD14D" w:rsidR="00DC4FD8" w:rsidRDefault="00DC4FD8" w:rsidP="00DC4FD8">
      <w:pPr>
        <w:pStyle w:val="Lijstalinea"/>
        <w:numPr>
          <w:ilvl w:val="0"/>
          <w:numId w:val="1"/>
        </w:numPr>
      </w:pPr>
      <w:r>
        <w:t xml:space="preserve">Speciale alkyl-functionele groepen in ecocoat </w:t>
      </w:r>
      <w:proofErr w:type="spellStart"/>
      <w:r w:rsidR="00256A39">
        <w:t>fabric</w:t>
      </w:r>
      <w:proofErr w:type="spellEnd"/>
      <w:r>
        <w:t xml:space="preserve"> bieden sterke </w:t>
      </w:r>
      <w:proofErr w:type="spellStart"/>
      <w:r>
        <w:t>hydro</w:t>
      </w:r>
      <w:proofErr w:type="spellEnd"/>
      <w:r>
        <w:t>- en oleofobe eigenschappen (oppervlakken met lage energie).</w:t>
      </w:r>
    </w:p>
    <w:p w14:paraId="65C4F14A" w14:textId="77777777" w:rsidR="00DC4FD8" w:rsidRDefault="00DC4FD8" w:rsidP="00DC4FD8"/>
    <w:p w14:paraId="5CF86BFF" w14:textId="77777777" w:rsidR="00DC4FD8" w:rsidRPr="00DC4FD8" w:rsidRDefault="00DC4FD8" w:rsidP="00DC4FD8">
      <w:pPr>
        <w:rPr>
          <w:b/>
        </w:rPr>
      </w:pPr>
      <w:r w:rsidRPr="00DC4FD8">
        <w:rPr>
          <w:b/>
        </w:rPr>
        <w:t>Veiligheid en gebruik</w:t>
      </w:r>
    </w:p>
    <w:p w14:paraId="4153F8C4" w14:textId="77777777" w:rsidR="00DC4FD8" w:rsidRPr="00DC4FD8" w:rsidRDefault="00DC4FD8" w:rsidP="00DC4FD8">
      <w:pPr>
        <w:rPr>
          <w:rFonts w:cstheme="minorHAnsi"/>
        </w:rPr>
      </w:pPr>
      <w:r w:rsidRPr="00DC4FD8">
        <w:rPr>
          <w:rFonts w:cstheme="minorHAnsi"/>
        </w:rPr>
        <w:t xml:space="preserve">Lees voor uw veligheid, toxicologische gegevens en informatie over juiste transportatie, opslag en gebruik het materiaal veiligheid gegevensblad (MVG) voor gebruik van IGL Coatings producten. Het MVG is op aanvraag beschikbaar via </w:t>
      </w:r>
      <w:hyperlink r:id="rId5" w:history="1">
        <w:r w:rsidRPr="00DC4FD8">
          <w:rPr>
            <w:rStyle w:val="Hyperlink"/>
            <w:rFonts w:cstheme="minorHAnsi"/>
          </w:rPr>
          <w:t>sales@iglcoatings.com</w:t>
        </w:r>
      </w:hyperlink>
      <w:r w:rsidRPr="00DC4FD8">
        <w:rPr>
          <w:rFonts w:cstheme="minorHAnsi"/>
        </w:rPr>
        <w:t xml:space="preserve">. </w:t>
      </w:r>
      <w:r w:rsidRPr="00DC4FD8">
        <w:rPr>
          <w:rFonts w:ascii="Segoe UI" w:eastAsia="Times New Roman" w:hAnsi="Segoe UI" w:cs="Segoe UI"/>
          <w:color w:val="000000"/>
          <w:sz w:val="20"/>
          <w:szCs w:val="20"/>
          <w:lang w:eastAsia="en-MY"/>
        </w:rPr>
        <w:t> </w:t>
      </w:r>
    </w:p>
    <w:p w14:paraId="629393A8" w14:textId="77777777" w:rsidR="00DB7F71" w:rsidRDefault="00DB7F71" w:rsidP="00DC4FD8">
      <w:pPr>
        <w:spacing w:after="0" w:line="240" w:lineRule="auto"/>
        <w:rPr>
          <w:rFonts w:ascii="Segoe UI" w:eastAsia="Times New Roman" w:hAnsi="Segoe UI" w:cs="Segoe UI"/>
          <w:b/>
          <w:bCs/>
          <w:color w:val="000000"/>
          <w:sz w:val="20"/>
          <w:szCs w:val="20"/>
          <w:lang w:eastAsia="en-MY"/>
        </w:rPr>
      </w:pPr>
    </w:p>
    <w:p w14:paraId="12012277" w14:textId="5A1B40D8" w:rsidR="00DC4FD8" w:rsidRPr="00F168A4" w:rsidRDefault="00DC4FD8" w:rsidP="00DC4FD8">
      <w:pPr>
        <w:spacing w:after="0" w:line="240" w:lineRule="auto"/>
        <w:rPr>
          <w:rFonts w:ascii="Times New Roman" w:eastAsia="Times New Roman" w:hAnsi="Times New Roman" w:cs="Times New Roman"/>
          <w:color w:val="000000"/>
          <w:sz w:val="27"/>
          <w:szCs w:val="27"/>
          <w:lang w:eastAsia="en-MY"/>
        </w:rPr>
      </w:pPr>
      <w:r>
        <w:rPr>
          <w:rFonts w:ascii="Segoe UI" w:eastAsia="Times New Roman" w:hAnsi="Segoe UI" w:cs="Segoe UI"/>
          <w:b/>
          <w:bCs/>
          <w:color w:val="000000"/>
          <w:sz w:val="20"/>
          <w:szCs w:val="20"/>
          <w:lang w:eastAsia="en-MY"/>
        </w:rPr>
        <w:lastRenderedPageBreak/>
        <w:t>Rest verwerking</w:t>
      </w:r>
    </w:p>
    <w:p w14:paraId="23C64FFF" w14:textId="77777777" w:rsidR="00DB7F71" w:rsidRDefault="00DB7F71" w:rsidP="00DB7F71">
      <w:pPr>
        <w:spacing w:after="0" w:line="240" w:lineRule="auto"/>
        <w:rPr>
          <w:rFonts w:ascii="Segoe UI" w:hAnsi="Segoe UI" w:cs="Segoe UI"/>
          <w:sz w:val="20"/>
          <w:szCs w:val="20"/>
        </w:rPr>
      </w:pPr>
      <w:bookmarkStart w:id="1" w:name="_Hlk22202399"/>
      <w:r w:rsidRPr="006D7094">
        <w:rPr>
          <w:rFonts w:ascii="Segoe UI" w:hAnsi="Segoe UI" w:cs="Segoe UI"/>
          <w:sz w:val="20"/>
          <w:szCs w:val="20"/>
        </w:rPr>
        <w:t>Gooi productresten in onvolledig geleegde flessen weg door het naar het gemeentelijk inzamelpunt voor gevaarlijk afval te brengen. Om de volledig geleegde flessen veilig weg te gooien, droogt u ze aan de lucht. De flessen kunnen worden gerecycled nadat ze volledig zijn gedroogd.</w:t>
      </w:r>
    </w:p>
    <w:bookmarkEnd w:id="1"/>
    <w:p w14:paraId="7CD461E0" w14:textId="77777777" w:rsidR="00DB7F71" w:rsidRDefault="00DB7F71" w:rsidP="00E2190F">
      <w:pPr>
        <w:rPr>
          <w:b/>
        </w:rPr>
      </w:pPr>
    </w:p>
    <w:p w14:paraId="3073A879" w14:textId="09F7A728" w:rsidR="00E2190F" w:rsidRDefault="00E2190F" w:rsidP="00E2190F">
      <w:pPr>
        <w:rPr>
          <w:b/>
        </w:rPr>
      </w:pPr>
      <w:r>
        <w:rPr>
          <w:b/>
        </w:rPr>
        <w:t>Opslag</w:t>
      </w:r>
    </w:p>
    <w:p w14:paraId="60130A50" w14:textId="61FC7E3B" w:rsidR="00E2190F" w:rsidRDefault="00E2190F" w:rsidP="00E2190F">
      <w:pPr>
        <w:rPr>
          <w:rFonts w:cstheme="minorHAnsi"/>
        </w:rPr>
      </w:pPr>
      <w:r>
        <w:t>Ecocoat</w:t>
      </w:r>
      <w:r w:rsidR="004041C6">
        <w:t xml:space="preserve"> </w:t>
      </w:r>
      <w:r w:rsidR="00281C5D">
        <w:t>f</w:t>
      </w:r>
      <w:r w:rsidR="004041C6">
        <w:t>abric</w:t>
      </w:r>
      <w:r>
        <w:t xml:space="preserve"> </w:t>
      </w:r>
      <w:r w:rsidR="00D87A22">
        <w:t>moet worden opgeslagen boven de 0</w:t>
      </w:r>
      <w:r w:rsidR="00D87A22" w:rsidRPr="00D87A22">
        <w:rPr>
          <w:vertAlign w:val="superscript"/>
        </w:rPr>
        <w:t>o</w:t>
      </w:r>
      <w:r w:rsidR="00D87A22">
        <w:t>C</w:t>
      </w:r>
      <w:r w:rsidR="00D87A22">
        <w:rPr>
          <w:rFonts w:cstheme="minorHAnsi"/>
        </w:rPr>
        <w:t>. Bovendien moet de opslagtemperatuur onder de 40</w:t>
      </w:r>
      <w:r w:rsidR="00D87A22" w:rsidRPr="00DB7F71">
        <w:rPr>
          <w:rFonts w:cstheme="minorHAnsi"/>
          <w:vertAlign w:val="superscript"/>
        </w:rPr>
        <w:t>o</w:t>
      </w:r>
      <w:r w:rsidR="00D87A22">
        <w:rPr>
          <w:rFonts w:cstheme="minorHAnsi"/>
        </w:rPr>
        <w:t xml:space="preserve">C blijven. In de ongeopende verpakking is </w:t>
      </w:r>
      <w:r w:rsidR="00281C5D">
        <w:rPr>
          <w:rFonts w:cstheme="minorHAnsi"/>
        </w:rPr>
        <w:t>e</w:t>
      </w:r>
      <w:r w:rsidR="00D87A22">
        <w:rPr>
          <w:rFonts w:cstheme="minorHAnsi"/>
        </w:rPr>
        <w:t xml:space="preserve">cocoat </w:t>
      </w:r>
      <w:r w:rsidR="00281C5D">
        <w:rPr>
          <w:rFonts w:cstheme="minorHAnsi"/>
        </w:rPr>
        <w:t>f</w:t>
      </w:r>
      <w:r w:rsidR="00D87A22">
        <w:rPr>
          <w:rFonts w:cstheme="minorHAnsi"/>
        </w:rPr>
        <w:t>abric minimaal 12 maanden houdbaar.</w:t>
      </w:r>
    </w:p>
    <w:p w14:paraId="557F8F87" w14:textId="77777777" w:rsidR="00D87A22" w:rsidRDefault="00D87A22" w:rsidP="00E2190F">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768AAD58" wp14:editId="412905BA">
                <wp:simplePos x="0" y="0"/>
                <wp:positionH relativeFrom="margin">
                  <wp:posOffset>-635</wp:posOffset>
                </wp:positionH>
                <wp:positionV relativeFrom="paragraph">
                  <wp:posOffset>113665</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2BC41"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8.95pt" to="450.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" strokecolor="black [3200]" strokeweight=".5pt">
                <v:stroke joinstyle="miter"/>
                <w10:wrap anchorx="margin"/>
              </v:line>
            </w:pict>
          </mc:Fallback>
        </mc:AlternateContent>
      </w:r>
    </w:p>
    <w:p w14:paraId="0F9AF06A" w14:textId="77777777" w:rsidR="00DB7F71" w:rsidRPr="00A672B1" w:rsidRDefault="00DB7F71" w:rsidP="00DB7F71">
      <w:pPr>
        <w:jc w:val="both"/>
        <w:rPr>
          <w:rFonts w:ascii="Calibri" w:hAnsi="Calibri" w:cs="Calibri"/>
        </w:rPr>
      </w:pPr>
      <w:r w:rsidRPr="00A672B1">
        <w:rPr>
          <w:rFonts w:ascii="Calibri" w:hAnsi="Calibri" w:cs="Calibri"/>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p w14:paraId="6196F039" w14:textId="77777777" w:rsidR="00D02588" w:rsidRDefault="001368D7"/>
    <w:sectPr w:rsidR="00D0258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0C3"/>
    <w:multiLevelType w:val="hybridMultilevel"/>
    <w:tmpl w:val="7D3A82CA"/>
    <w:lvl w:ilvl="0" w:tplc="7E4EF94C">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290E48AD"/>
    <w:multiLevelType w:val="hybridMultilevel"/>
    <w:tmpl w:val="43E87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5B4C00"/>
    <w:multiLevelType w:val="hybridMultilevel"/>
    <w:tmpl w:val="A9908F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647B2056"/>
    <w:multiLevelType w:val="hybridMultilevel"/>
    <w:tmpl w:val="A8740572"/>
    <w:lvl w:ilvl="0" w:tplc="110E8618">
      <w:numFmt w:val="bullet"/>
      <w:lvlText w:val=""/>
      <w:lvlJc w:val="left"/>
      <w:pPr>
        <w:ind w:left="720" w:hanging="360"/>
      </w:pPr>
      <w:rPr>
        <w:rFonts w:ascii="Symbol" w:eastAsiaTheme="minorHAnsi" w:hAnsi="Symbol" w:cstheme="minorHAnsi" w:hint="default"/>
        <w:color w:val="222222"/>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F32332"/>
    <w:multiLevelType w:val="hybridMultilevel"/>
    <w:tmpl w:val="D52A699C"/>
    <w:lvl w:ilvl="0" w:tplc="F1E2EE0C">
      <w:numFmt w:val="bullet"/>
      <w:lvlText w:val=""/>
      <w:lvlJc w:val="left"/>
      <w:pPr>
        <w:ind w:left="720" w:hanging="360"/>
      </w:pPr>
      <w:rPr>
        <w:rFonts w:ascii="Symbol" w:eastAsiaTheme="minorHAnsi" w:hAnsi="Symbol" w:cstheme="minorHAns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0F"/>
    <w:rsid w:val="000C75DC"/>
    <w:rsid w:val="001368D7"/>
    <w:rsid w:val="00155BBF"/>
    <w:rsid w:val="00256A39"/>
    <w:rsid w:val="00281C5D"/>
    <w:rsid w:val="004041C6"/>
    <w:rsid w:val="004C59EE"/>
    <w:rsid w:val="00555D01"/>
    <w:rsid w:val="00715BED"/>
    <w:rsid w:val="0075098F"/>
    <w:rsid w:val="00772EF7"/>
    <w:rsid w:val="007923D4"/>
    <w:rsid w:val="007F3938"/>
    <w:rsid w:val="00A72AFE"/>
    <w:rsid w:val="00B2798C"/>
    <w:rsid w:val="00C45F8B"/>
    <w:rsid w:val="00D03B54"/>
    <w:rsid w:val="00D87A22"/>
    <w:rsid w:val="00DB7F71"/>
    <w:rsid w:val="00DC4FD8"/>
    <w:rsid w:val="00E219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1553"/>
  <w15:chartTrackingRefBased/>
  <w15:docId w15:val="{729AC4F3-2DF4-4952-9C0B-3D51FCAA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E2190F"/>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190F"/>
    <w:pPr>
      <w:ind w:left="720"/>
      <w:contextualSpacing/>
    </w:pPr>
  </w:style>
  <w:style w:type="character" w:styleId="Hyperlink">
    <w:name w:val="Hyperlink"/>
    <w:basedOn w:val="Standaardalinea-lettertype"/>
    <w:uiPriority w:val="99"/>
    <w:unhideWhenUsed/>
    <w:rsid w:val="00E21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2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iglcoatin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1001</Words>
  <Characters>5508</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Kroezen</dc:creator>
  <cp:keywords/>
  <dc:description/>
  <cp:lastModifiedBy>Damian Kroezen</cp:lastModifiedBy>
  <cp:revision>5</cp:revision>
  <dcterms:created xsi:type="dcterms:W3CDTF">2019-10-23T02:51:00Z</dcterms:created>
  <dcterms:modified xsi:type="dcterms:W3CDTF">2019-10-31T02:58:00Z</dcterms:modified>
</cp:coreProperties>
</file>